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A6C" w:rsidRDefault="001D5BCC" w:rsidP="002348D5">
      <w:pPr>
        <w:rPr>
          <w:rFonts w:ascii="Humanst521 BT" w:hAnsi="Humanst521 BT"/>
          <w:color w:val="808080"/>
          <w:sz w:val="18"/>
          <w:szCs w:val="18"/>
          <w:lang w:val="fr-FR"/>
        </w:rPr>
      </w:pPr>
      <w:r>
        <w:rPr>
          <w:noProof/>
          <w:lang w:val="fr-FR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-751205</wp:posOffset>
            </wp:positionV>
            <wp:extent cx="6949440" cy="9596755"/>
            <wp:effectExtent l="0" t="0" r="3810" b="4445"/>
            <wp:wrapNone/>
            <wp:docPr id="20" name="Image 20" descr="masque 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masque a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440" cy="959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D84A54" w:rsidRDefault="00D84A54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D84A54" w:rsidRDefault="001D5BC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  <w:r>
        <w:rPr>
          <w:rFonts w:ascii="Humanst521 BT" w:hAnsi="Humanst521 BT"/>
          <w:noProof/>
          <w:color w:val="808080"/>
          <w:sz w:val="18"/>
          <w:szCs w:val="18"/>
          <w:lang w:val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5147945</wp:posOffset>
            </wp:positionH>
            <wp:positionV relativeFrom="paragraph">
              <wp:posOffset>149860</wp:posOffset>
            </wp:positionV>
            <wp:extent cx="946785" cy="1308735"/>
            <wp:effectExtent l="0" t="0" r="5715" b="5715"/>
            <wp:wrapTight wrapText="bothSides">
              <wp:wrapPolygon edited="0">
                <wp:start x="0" y="0"/>
                <wp:lineTo x="0" y="21380"/>
                <wp:lineTo x="21296" y="21380"/>
                <wp:lineTo x="21296" y="0"/>
                <wp:lineTo x="0" y="0"/>
              </wp:wrapPolygon>
            </wp:wrapTight>
            <wp:docPr id="29" name="Image 29" descr="108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108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" cy="130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7D71" w:rsidRDefault="007D7D71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7D7D71" w:rsidRDefault="007D7D71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7D7D71" w:rsidRDefault="007D7D71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2348D5" w:rsidRDefault="0033158E" w:rsidP="00D84A54">
      <w:pPr>
        <w:pStyle w:val="NormalParagraphStyle"/>
        <w:pBdr>
          <w:bottom w:val="single" w:sz="8" w:space="7" w:color="auto"/>
        </w:pBdr>
        <w:tabs>
          <w:tab w:val="left" w:pos="567"/>
          <w:tab w:val="left" w:pos="1701"/>
          <w:tab w:val="right" w:pos="8220"/>
          <w:tab w:val="right" w:pos="9080"/>
        </w:tabs>
        <w:spacing w:before="170" w:after="120" w:line="240" w:lineRule="auto"/>
        <w:ind w:left="142" w:right="227"/>
        <w:jc w:val="both"/>
      </w:pPr>
      <w:r w:rsidRPr="0033158E">
        <w:rPr>
          <w:rFonts w:ascii="Marlett" w:hAnsi="Marlett" w:cs="Humanst521 BT"/>
          <w:b/>
          <w:bCs/>
          <w:color w:val="4F4E53"/>
          <w:sz w:val="20"/>
          <w:szCs w:val="20"/>
          <w:lang w:val="en-GB"/>
        </w:rPr>
        <w:t></w:t>
      </w:r>
      <w:r w:rsidR="007D7D71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108P</w:t>
      </w:r>
      <w:r w:rsidR="00991A6C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 xml:space="preserve"> </w:t>
      </w:r>
      <w:r w:rsidR="00991A6C" w:rsidRPr="00077182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SYST</w:t>
      </w:r>
      <w:r w:rsidR="00991A6C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E</w:t>
      </w:r>
      <w:r w:rsidR="00991A6C" w:rsidRPr="00077182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M</w:t>
      </w:r>
    </w:p>
    <w:p w:rsidR="00D84A54" w:rsidRDefault="00D84A54" w:rsidP="00D84A54">
      <w:pPr>
        <w:spacing w:after="160"/>
        <w:ind w:left="142" w:right="85"/>
        <w:jc w:val="both"/>
        <w:rPr>
          <w:rFonts w:ascii="Humanst521 BT" w:hAnsi="Humanst521 BT"/>
          <w:color w:val="808080"/>
          <w:sz w:val="18"/>
          <w:szCs w:val="18"/>
        </w:rPr>
      </w:pPr>
    </w:p>
    <w:p w:rsidR="00D84A54" w:rsidRDefault="00D84A54" w:rsidP="00D84A54">
      <w:pPr>
        <w:spacing w:after="160"/>
        <w:ind w:left="142" w:right="85"/>
        <w:jc w:val="both"/>
        <w:rPr>
          <w:rFonts w:ascii="Humanst521 BT" w:hAnsi="Humanst521 BT"/>
          <w:color w:val="808080"/>
          <w:sz w:val="18"/>
          <w:szCs w:val="18"/>
        </w:rPr>
      </w:pPr>
    </w:p>
    <w:p w:rsidR="007D7D71" w:rsidRPr="007D7D71" w:rsidRDefault="007D7D71" w:rsidP="007D7D71">
      <w:pPr>
        <w:pStyle w:val="Textebrut"/>
        <w:spacing w:after="160"/>
        <w:ind w:left="284" w:right="369"/>
        <w:jc w:val="both"/>
        <w:rPr>
          <w:rFonts w:ascii="Humanst521 BT" w:hAnsi="Humanst521 BT"/>
          <w:color w:val="808080"/>
          <w:sz w:val="18"/>
          <w:szCs w:val="18"/>
        </w:rPr>
      </w:pPr>
    </w:p>
    <w:p w:rsidR="007D7D71" w:rsidRPr="007D7D71" w:rsidRDefault="007D7D71" w:rsidP="007D7D71">
      <w:pPr>
        <w:pStyle w:val="Textebrut"/>
        <w:numPr>
          <w:ilvl w:val="0"/>
          <w:numId w:val="4"/>
        </w:numPr>
        <w:spacing w:after="160"/>
        <w:ind w:right="369"/>
        <w:jc w:val="both"/>
        <w:rPr>
          <w:rFonts w:ascii="Humanst521 BT" w:hAnsi="Humanst521 BT"/>
          <w:color w:val="808080"/>
          <w:sz w:val="18"/>
          <w:szCs w:val="18"/>
        </w:rPr>
      </w:pPr>
      <w:r w:rsidRPr="007D7D71">
        <w:rPr>
          <w:rFonts w:ascii="Humanst521 BT" w:hAnsi="Humanst521 BT"/>
          <w:color w:val="808080"/>
          <w:sz w:val="18"/>
          <w:szCs w:val="18"/>
          <w:lang w:val="en-US"/>
        </w:rPr>
        <w:t xml:space="preserve">The system shall consist of a bi-amplified 2-way active enclosure. </w:t>
      </w:r>
      <w:r w:rsidRPr="007D7D71">
        <w:rPr>
          <w:rFonts w:ascii="Humanst521 BT" w:hAnsi="Humanst521 BT"/>
          <w:color w:val="808080"/>
          <w:sz w:val="18"/>
          <w:szCs w:val="18"/>
        </w:rPr>
        <w:t xml:space="preserve">The high frequency transducer shall feature a 1.5-in diaphragm compression driver coaxially-loaded onto an 8-in weather resistant low frequency transducer in a bass-reflex tuned enclosure. </w:t>
      </w:r>
    </w:p>
    <w:p w:rsidR="00955305" w:rsidRDefault="007D7D71" w:rsidP="007D7D71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2"/>
          <w:szCs w:val="12"/>
          <w:lang w:val="en-GB"/>
        </w:rPr>
      </w:pPr>
      <w:r w:rsidRPr="007D7D71">
        <w:rPr>
          <w:rFonts w:ascii="Humanst521 BT" w:hAnsi="Humanst521 BT" w:cs="Humanist521BT-Roman"/>
          <w:color w:val="808080"/>
          <w:sz w:val="18"/>
          <w:szCs w:val="18"/>
          <w:lang w:val="en-GB"/>
        </w:rPr>
        <w:t>The usable system bandwidth shall be 55 Hz to 20 kHz (-10 dB). The system shall generate a conical directivity (-6 dB points) of 100°. Maximum peak</w:t>
      </w:r>
      <w:r w:rsidRPr="007D7D71" w:rsidDel="00A814BF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</w:t>
      </w:r>
      <w:r w:rsidRPr="007D7D7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SPL, measured at 1m under free field conditions using </w:t>
      </w:r>
      <w:r w:rsidR="006B7685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pink noise with </w:t>
      </w:r>
      <w:r w:rsidR="006B7685" w:rsidRPr="007D7D7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crest factor </w:t>
      </w:r>
      <w:r w:rsidR="006B7685">
        <w:rPr>
          <w:rFonts w:ascii="Humanst521 BT" w:hAnsi="Humanst521 BT" w:cs="Humanist521BT-Roman"/>
          <w:color w:val="808080"/>
          <w:sz w:val="18"/>
          <w:szCs w:val="18"/>
          <w:lang w:val="en-GB"/>
        </w:rPr>
        <w:t>4, shall be 127</w:t>
      </w:r>
      <w:r w:rsidRPr="007D7D7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dB</w:t>
      </w:r>
      <w:r w:rsidR="00955305" w:rsidRPr="007D7D71">
        <w:rPr>
          <w:rFonts w:ascii="Humanst521 BT" w:hAnsi="Humanst521 BT" w:cs="Humanist521BT-Roman"/>
          <w:color w:val="808080"/>
          <w:sz w:val="18"/>
          <w:szCs w:val="18"/>
          <w:lang w:val="en-GB"/>
        </w:rPr>
        <w:t>.</w:t>
      </w:r>
      <w:r w:rsidR="00955305" w:rsidRPr="007D7D71">
        <w:rPr>
          <w:rFonts w:ascii="Humanst521 BT" w:hAnsi="Humanst521 BT" w:cs="Humanist521BT-Roman"/>
          <w:color w:val="808080"/>
          <w:sz w:val="12"/>
          <w:szCs w:val="12"/>
          <w:lang w:val="en-GB"/>
        </w:rPr>
        <w:t xml:space="preserve"> </w:t>
      </w:r>
    </w:p>
    <w:p w:rsidR="007D7D71" w:rsidRPr="007D7D71" w:rsidRDefault="007D7D71" w:rsidP="007D7D71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2"/>
          <w:szCs w:val="12"/>
          <w:lang w:val="en-GB"/>
        </w:rPr>
      </w:pPr>
    </w:p>
    <w:p w:rsidR="007D7D71" w:rsidRPr="003F07E7" w:rsidRDefault="007D7D71" w:rsidP="007D7D71">
      <w:pPr>
        <w:numPr>
          <w:ilvl w:val="0"/>
          <w:numId w:val="3"/>
        </w:numPr>
        <w:autoSpaceDE w:val="0"/>
        <w:autoSpaceDN w:val="0"/>
        <w:adjustRightInd w:val="0"/>
        <w:spacing w:after="160"/>
        <w:ind w:right="369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Enclosure cabinet construction shall consist of Baltic birch plywood. Dimensions shall be </w:t>
      </w:r>
      <w:smartTag w:uri="urn:schemas-microsoft-com:office:smarttags" w:element="metricconverter">
        <w:smartTagPr>
          <w:attr w:name="ProductID" w:val="421 mm"/>
        </w:smartTagPr>
        <w:r w:rsidRPr="001E3220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421 mm</w:t>
        </w:r>
      </w:smartTag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16.6 in"/>
        </w:smartTagPr>
        <w:r w:rsidRPr="001E3220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16.6 in</w:t>
        </w:r>
      </w:smartTag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height, </w:t>
      </w:r>
      <w:smartTag w:uri="urn:schemas-microsoft-com:office:smarttags" w:element="metricconverter">
        <w:smartTagPr>
          <w:attr w:name="ProductID" w:val="250 mm"/>
        </w:smartTagPr>
        <w:r w:rsidRPr="001E3220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250 mm</w:t>
        </w:r>
      </w:smartTag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9.8 in"/>
        </w:smartTagPr>
        <w:r w:rsidRPr="001E3220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9.8 in</w:t>
        </w:r>
      </w:smartTag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width and </w:t>
      </w:r>
      <w:smartTag w:uri="urn:schemas-microsoft-com:office:smarttags" w:element="metricconverter">
        <w:smartTagPr>
          <w:attr w:name="ProductID" w:val="299 mm"/>
        </w:smartTagPr>
        <w:r w:rsidRPr="001E3220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299 mm</w:t>
        </w:r>
      </w:smartTag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11.8 in"/>
        </w:smartTagPr>
        <w:r w:rsidRPr="001E3220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11.8 in</w:t>
        </w:r>
      </w:smartTag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depth. Enclosure weight shall be </w:t>
      </w:r>
      <w:smartTag w:uri="urn:schemas-microsoft-com:office:smarttags" w:element="metricconverter">
        <w:smartTagPr>
          <w:attr w:name="ProductID" w:val="13 kg"/>
        </w:smartTagPr>
        <w:r w:rsidRPr="001E3220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13 kg</w:t>
        </w:r>
      </w:smartTag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28.6 lbs"/>
        </w:smartTagPr>
        <w:r w:rsidRPr="001E3220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28.6 lbs</w:t>
        </w:r>
      </w:smartTag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>). The front of the enclosure shall be protected by a sandblast-coated steel grill covered with acoustically-transparent fabric. The enclosure shall have a wedge-shaped design with a fixed angle setting of 30° for monitoring applications.</w:t>
      </w:r>
    </w:p>
    <w:p w:rsidR="00955305" w:rsidRDefault="007D7D71" w:rsidP="007D7D71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1E3220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The loudspeaker shall feature a </w:t>
      </w:r>
      <w:smartTag w:uri="urn:schemas-microsoft-com:office:smarttags" w:element="metricconverter">
        <w:smartTagPr>
          <w:attr w:name="ProductID" w:val="35 mm"/>
        </w:smartTagPr>
        <w:r w:rsidRPr="001E3220">
          <w:rPr>
            <w:rFonts w:ascii="Humanst521 BT" w:hAnsi="Humanst521 BT" w:cs="Humanst521 BT"/>
            <w:color w:val="808080"/>
            <w:sz w:val="18"/>
            <w:szCs w:val="18"/>
            <w:lang w:val="en-GB"/>
          </w:rPr>
          <w:t>35 mm</w:t>
        </w:r>
      </w:smartTag>
      <w:r w:rsidRPr="001E3220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1.38 in"/>
        </w:smartTagPr>
        <w:r w:rsidRPr="001E3220">
          <w:rPr>
            <w:rFonts w:ascii="Humanst521 BT" w:hAnsi="Humanst521 BT" w:cs="Humanst521 BT"/>
            <w:color w:val="808080"/>
            <w:sz w:val="18"/>
            <w:szCs w:val="18"/>
            <w:lang w:val="en-GB"/>
          </w:rPr>
          <w:t>1.38 in</w:t>
        </w:r>
      </w:smartTag>
      <w:r w:rsidRPr="001E3220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) diameter pole mount socket mounted on the bottom side, and a recessed plate on the top side, for rigging the enclosure in conjunction with an adjustable U-bracket assembly. Connection to the loudspeaker shall be made via two parallel XLR connectors. </w:t>
      </w:r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>AC power connectors shall be PowerCon</w:t>
      </w:r>
      <w:r w:rsidRPr="006C05F3">
        <w:rPr>
          <w:rFonts w:ascii="Humanst521 BT" w:hAnsi="Humanst521 BT" w:cs="Humanist521BT-Roman"/>
          <w:color w:val="808080"/>
          <w:sz w:val="18"/>
          <w:szCs w:val="18"/>
          <w:vertAlign w:val="superscript"/>
          <w:lang w:val="en-GB"/>
        </w:rPr>
        <w:t>®</w:t>
      </w:r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type and 115V or 230V operation shall be selectable via rear panel slider switch</w:t>
      </w:r>
      <w:r w:rsidR="00955305" w:rsidRPr="0033158E">
        <w:rPr>
          <w:rFonts w:ascii="Humanst521 BT" w:hAnsi="Humanst521 BT" w:cs="Humanist521BT-Roman"/>
          <w:color w:val="808080"/>
          <w:sz w:val="18"/>
          <w:szCs w:val="18"/>
          <w:lang w:val="en-GB"/>
        </w:rPr>
        <w:t>.</w:t>
      </w:r>
    </w:p>
    <w:p w:rsidR="007D7D71" w:rsidRPr="0033158E" w:rsidRDefault="007D7D71" w:rsidP="007D7D71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st521 BT"/>
          <w:color w:val="808080"/>
          <w:sz w:val="18"/>
          <w:szCs w:val="18"/>
          <w:lang w:val="en-GB"/>
        </w:rPr>
      </w:pPr>
    </w:p>
    <w:p w:rsidR="007D7D71" w:rsidRPr="003F07E7" w:rsidRDefault="007D7D71" w:rsidP="007D7D71">
      <w:pPr>
        <w:numPr>
          <w:ilvl w:val="0"/>
          <w:numId w:val="5"/>
        </w:numPr>
        <w:autoSpaceDE w:val="0"/>
        <w:autoSpaceDN w:val="0"/>
        <w:adjustRightInd w:val="0"/>
        <w:spacing w:after="160"/>
        <w:ind w:right="369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The system contains a speaker management DSP and a 2-channel power amplification module. The digital filter manages the system crossover network, driver time alignment, thermal protection and the linearization of the transducers. </w:t>
      </w:r>
    </w:p>
    <w:p w:rsidR="0033158E" w:rsidRDefault="007D7D71" w:rsidP="007D7D71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8"/>
          <w:szCs w:val="18"/>
        </w:rPr>
      </w:pPr>
      <w:r w:rsidRPr="001E3220">
        <w:rPr>
          <w:rFonts w:ascii="Humanst521 BT" w:hAnsi="Humanst521 BT" w:cs="Humanist521BT-Roman"/>
          <w:color w:val="808080"/>
          <w:sz w:val="18"/>
          <w:szCs w:val="18"/>
          <w:lang w:val="en-GB"/>
        </w:rPr>
        <w:t>The input shall be electronically balanced and the max input level shall be +12 dBu (gain potentiometer at 0 dB position). The power amplifier shall provide 500 W continuous into 4 ohms for the low section and 250 W continuous into 8 ohms for the high section. DSP sampling shall be 24 bits/ 48kHz</w:t>
      </w:r>
      <w:r w:rsidR="00955305" w:rsidRPr="0033158E">
        <w:rPr>
          <w:rFonts w:ascii="Humanst521 BT" w:hAnsi="Humanst521 BT" w:cs="Humanist521BT-Roman"/>
          <w:color w:val="808080"/>
          <w:sz w:val="18"/>
          <w:szCs w:val="18"/>
        </w:rPr>
        <w:t>.</w:t>
      </w:r>
    </w:p>
    <w:p w:rsidR="00955305" w:rsidRPr="0033158E" w:rsidRDefault="00955305" w:rsidP="007D7D71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8"/>
          <w:szCs w:val="18"/>
        </w:rPr>
      </w:pPr>
    </w:p>
    <w:p w:rsidR="00560D96" w:rsidRPr="00560D96" w:rsidRDefault="00560D96" w:rsidP="007D7D71">
      <w:pPr>
        <w:numPr>
          <w:ilvl w:val="0"/>
          <w:numId w:val="2"/>
        </w:numPr>
        <w:autoSpaceDE w:val="0"/>
        <w:autoSpaceDN w:val="0"/>
        <w:adjustRightInd w:val="0"/>
        <w:spacing w:line="240" w:lineRule="exact"/>
        <w:ind w:right="368"/>
        <w:jc w:val="both"/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</w:pP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>The loudspeaker system shall be the L-ACOUSTICS</w:t>
      </w:r>
      <w:r w:rsidR="00BD7095" w:rsidRPr="0095168A">
        <w:rPr>
          <w:rFonts w:ascii="Humanst521 BT" w:hAnsi="Humanst521 BT" w:cs="Humanist521BT-Roman"/>
          <w:b/>
          <w:color w:val="808080"/>
          <w:sz w:val="18"/>
          <w:szCs w:val="18"/>
          <w:vertAlign w:val="superscript"/>
        </w:rPr>
        <w:t>®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 xml:space="preserve"> </w:t>
      </w:r>
      <w:r w:rsidR="007D7D71">
        <w:rPr>
          <w:rFonts w:ascii="Humanst521 BT" w:hAnsi="Humanst521 BT" w:cs="Humanist521BT-Roman"/>
          <w:b/>
          <w:color w:val="808080"/>
          <w:sz w:val="18"/>
          <w:szCs w:val="18"/>
        </w:rPr>
        <w:t>108P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  <w:t xml:space="preserve">. </w:t>
      </w:r>
    </w:p>
    <w:p w:rsidR="00560D96" w:rsidRPr="00560D96" w:rsidRDefault="00560D96" w:rsidP="007D7D71">
      <w:pPr>
        <w:numPr>
          <w:ilvl w:val="0"/>
          <w:numId w:val="2"/>
        </w:numPr>
        <w:autoSpaceDE w:val="0"/>
        <w:autoSpaceDN w:val="0"/>
        <w:adjustRightInd w:val="0"/>
        <w:spacing w:line="240" w:lineRule="exact"/>
        <w:ind w:right="368"/>
        <w:jc w:val="both"/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</w:pP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>The U-Bracket shall be the L-ACOUSTICS</w:t>
      </w:r>
      <w:r w:rsidR="00BD7095" w:rsidRPr="0095168A">
        <w:rPr>
          <w:rFonts w:ascii="Humanst521 BT" w:hAnsi="Humanst521 BT" w:cs="Humanist521BT-Roman"/>
          <w:b/>
          <w:color w:val="808080"/>
          <w:sz w:val="18"/>
          <w:szCs w:val="18"/>
          <w:vertAlign w:val="superscript"/>
        </w:rPr>
        <w:t>®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 xml:space="preserve"> ETR8-2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  <w:t>.</w:t>
      </w:r>
    </w:p>
    <w:p w:rsidR="00D31FA0" w:rsidRDefault="00D31FA0" w:rsidP="007D7D71">
      <w:pPr>
        <w:autoSpaceDE w:val="0"/>
        <w:autoSpaceDN w:val="0"/>
        <w:adjustRightInd w:val="0"/>
        <w:spacing w:after="60" w:line="240" w:lineRule="exact"/>
        <w:ind w:left="284" w:right="368"/>
        <w:jc w:val="both"/>
        <w:rPr>
          <w:rFonts w:ascii="Humanst521 BT" w:hAnsi="Humanst521 BT" w:cs="Humanist521BT-Roman"/>
          <w:color w:val="999999"/>
          <w:sz w:val="24"/>
          <w:szCs w:val="24"/>
          <w:lang w:val="en-GB"/>
        </w:rPr>
      </w:pPr>
    </w:p>
    <w:p w:rsidR="00955305" w:rsidRPr="00AE3E2E" w:rsidRDefault="002348D5" w:rsidP="007D7D71">
      <w:pPr>
        <w:autoSpaceDE w:val="0"/>
        <w:autoSpaceDN w:val="0"/>
        <w:adjustRightInd w:val="0"/>
        <w:spacing w:line="240" w:lineRule="exact"/>
        <w:ind w:left="284" w:right="368"/>
        <w:jc w:val="both"/>
        <w:rPr>
          <w:sz w:val="14"/>
          <w:szCs w:val="14"/>
          <w:lang w:val="en-GB"/>
        </w:rPr>
      </w:pPr>
      <w:r w:rsidRPr="00AE3E2E">
        <w:rPr>
          <w:rFonts w:ascii="Humanst521 BT" w:hAnsi="Humanst521 BT" w:cs="Humanist521BT-Roman"/>
          <w:color w:val="999999"/>
          <w:sz w:val="14"/>
          <w:szCs w:val="14"/>
          <w:lang w:val="en-GB"/>
        </w:rPr>
        <w:t xml:space="preserve">The response curves of the system are available upon request </w:t>
      </w:r>
      <w:r w:rsidR="0027594A" w:rsidRPr="00AE3E2E">
        <w:rPr>
          <w:rFonts w:ascii="Humanst521 BT" w:hAnsi="Humanst521 BT" w:cs="Humanist521BT-Roman"/>
          <w:color w:val="999999"/>
          <w:sz w:val="14"/>
          <w:szCs w:val="14"/>
          <w:lang w:val="en-GB"/>
        </w:rPr>
        <w:t>from</w:t>
      </w:r>
      <w:r w:rsidRPr="00AE3E2E">
        <w:rPr>
          <w:rFonts w:ascii="Humanst521 BT" w:hAnsi="Humanst521 BT" w:cs="Humanist521BT-Roman"/>
          <w:color w:val="999999"/>
          <w:sz w:val="14"/>
          <w:szCs w:val="14"/>
          <w:lang w:val="en-GB"/>
        </w:rPr>
        <w:t xml:space="preserve"> </w:t>
      </w:r>
      <w:hyperlink r:id="rId9" w:history="1">
        <w:r w:rsidR="009F7C97" w:rsidRPr="00A81BBF">
          <w:rPr>
            <w:rStyle w:val="Lienhypertexte"/>
            <w:rFonts w:ascii="Humanst521 BT" w:hAnsi="Humanst521 BT" w:cs="Humanist521BT-Roman"/>
            <w:sz w:val="14"/>
            <w:szCs w:val="14"/>
            <w:lang w:val="en-GB"/>
          </w:rPr>
          <w:t>applications@l-acoustics.com</w:t>
        </w:r>
      </w:hyperlink>
      <w:r w:rsidR="009F7C97">
        <w:rPr>
          <w:rStyle w:val="Lienhypertexte"/>
          <w:rFonts w:ascii="Humanst521 BT" w:hAnsi="Humanst521 BT" w:cs="Humanist521BT-Roman"/>
          <w:sz w:val="14"/>
          <w:szCs w:val="14"/>
          <w:lang w:val="en-GB"/>
        </w:rPr>
        <w:t>.</w:t>
      </w:r>
      <w:bookmarkStart w:id="0" w:name="_GoBack"/>
      <w:bookmarkEnd w:id="0"/>
    </w:p>
    <w:sectPr w:rsidR="00955305" w:rsidRPr="00AE3E2E" w:rsidSect="00D31FA0">
      <w:headerReference w:type="default" r:id="rId10"/>
      <w:footnotePr>
        <w:numRestart w:val="eachPage"/>
      </w:footnotePr>
      <w:type w:val="continuous"/>
      <w:pgSz w:w="11907" w:h="16840" w:code="9"/>
      <w:pgMar w:top="1999" w:right="992" w:bottom="1134" w:left="1049" w:header="709" w:footer="385" w:gutter="0"/>
      <w:cols w:space="720" w:equalWidth="0">
        <w:col w:w="986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94A" w:rsidRDefault="0027594A">
      <w:r>
        <w:separator/>
      </w:r>
    </w:p>
  </w:endnote>
  <w:endnote w:type="continuationSeparator" w:id="0">
    <w:p w:rsidR="0027594A" w:rsidRDefault="00275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BT">
    <w:panose1 w:val="020B0602020204020204"/>
    <w:charset w:val="00"/>
    <w:family w:val="swiss"/>
    <w:pitch w:val="variable"/>
    <w:sig w:usb0="00000087" w:usb1="00000000" w:usb2="00000000" w:usb3="00000000" w:csb0="0000001B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dni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dnie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umanist521BT-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94A" w:rsidRDefault="0027594A">
      <w:r>
        <w:separator/>
      </w:r>
    </w:p>
  </w:footnote>
  <w:footnote w:type="continuationSeparator" w:id="0">
    <w:p w:rsidR="0027594A" w:rsidRDefault="002759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94A" w:rsidRPr="00393892" w:rsidRDefault="0027594A" w:rsidP="00D31FA0">
    <w:pPr>
      <w:pStyle w:val="En-tte"/>
      <w:tabs>
        <w:tab w:val="clear" w:pos="4320"/>
        <w:tab w:val="clear" w:pos="8640"/>
        <w:tab w:val="center" w:pos="3544"/>
        <w:tab w:val="right" w:pos="9923"/>
      </w:tabs>
      <w:spacing w:after="120" w:line="220" w:lineRule="atLea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093674"/>
    <w:multiLevelType w:val="hybridMultilevel"/>
    <w:tmpl w:val="7DE65B48"/>
    <w:lvl w:ilvl="0" w:tplc="8618E23A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50CE3"/>
    <w:multiLevelType w:val="hybridMultilevel"/>
    <w:tmpl w:val="F06A957A"/>
    <w:lvl w:ilvl="0" w:tplc="4E823760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016E44"/>
    <w:multiLevelType w:val="hybridMultilevel"/>
    <w:tmpl w:val="FB688FD0"/>
    <w:lvl w:ilvl="0" w:tplc="43A6AA1E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DF412B"/>
    <w:multiLevelType w:val="hybridMultilevel"/>
    <w:tmpl w:val="BBE4B2E8"/>
    <w:lvl w:ilvl="0" w:tplc="9D7AC218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4224F"/>
    <w:multiLevelType w:val="hybridMultilevel"/>
    <w:tmpl w:val="D5525046"/>
    <w:lvl w:ilvl="0" w:tplc="1E168980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  <w:lang w:val="en-GB"/>
      </w:rPr>
    </w:lvl>
    <w:lvl w:ilvl="1" w:tplc="5F9C61A4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rawingGridHorizontalSpacing w:val="105"/>
  <w:drawingGridVerticalSpacing w:val="143"/>
  <w:displayHorizontalDrawingGridEvery w:val="0"/>
  <w:displayVerticalDrawingGridEvery w:val="0"/>
  <w:doNotShadeFormData/>
  <w:noPunctuationKerning/>
  <w:characterSpacingControl w:val="doNotCompress"/>
  <w:hdrShapeDefaults>
    <o:shapedefaults v:ext="edit" spidmax="716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F49"/>
    <w:rsid w:val="00072BA6"/>
    <w:rsid w:val="000A0038"/>
    <w:rsid w:val="000B00FB"/>
    <w:rsid w:val="000B66E5"/>
    <w:rsid w:val="00153E69"/>
    <w:rsid w:val="001A44B5"/>
    <w:rsid w:val="001D5BCC"/>
    <w:rsid w:val="001E4F49"/>
    <w:rsid w:val="002348D5"/>
    <w:rsid w:val="00251C13"/>
    <w:rsid w:val="00252961"/>
    <w:rsid w:val="0027594A"/>
    <w:rsid w:val="003151BE"/>
    <w:rsid w:val="0031673A"/>
    <w:rsid w:val="0033158E"/>
    <w:rsid w:val="00337A15"/>
    <w:rsid w:val="00374B77"/>
    <w:rsid w:val="003947DA"/>
    <w:rsid w:val="004175E4"/>
    <w:rsid w:val="00467C7F"/>
    <w:rsid w:val="004C0090"/>
    <w:rsid w:val="005034B5"/>
    <w:rsid w:val="00560D96"/>
    <w:rsid w:val="00584372"/>
    <w:rsid w:val="005B7895"/>
    <w:rsid w:val="005E50BA"/>
    <w:rsid w:val="005E6ECA"/>
    <w:rsid w:val="00617B95"/>
    <w:rsid w:val="0066104C"/>
    <w:rsid w:val="006745DD"/>
    <w:rsid w:val="00677F99"/>
    <w:rsid w:val="006B7685"/>
    <w:rsid w:val="00747D10"/>
    <w:rsid w:val="007D7D71"/>
    <w:rsid w:val="0081131A"/>
    <w:rsid w:val="008414F4"/>
    <w:rsid w:val="008650F9"/>
    <w:rsid w:val="008664FC"/>
    <w:rsid w:val="008B69CA"/>
    <w:rsid w:val="008E29A4"/>
    <w:rsid w:val="00922333"/>
    <w:rsid w:val="00931012"/>
    <w:rsid w:val="0095184D"/>
    <w:rsid w:val="00954EE3"/>
    <w:rsid w:val="00955305"/>
    <w:rsid w:val="00956263"/>
    <w:rsid w:val="009918C1"/>
    <w:rsid w:val="00991A6C"/>
    <w:rsid w:val="009A20F0"/>
    <w:rsid w:val="009D1504"/>
    <w:rsid w:val="009E3111"/>
    <w:rsid w:val="009F7C97"/>
    <w:rsid w:val="00A059C8"/>
    <w:rsid w:val="00A41773"/>
    <w:rsid w:val="00A638FC"/>
    <w:rsid w:val="00AA201A"/>
    <w:rsid w:val="00AE3E2E"/>
    <w:rsid w:val="00AF4E17"/>
    <w:rsid w:val="00B26713"/>
    <w:rsid w:val="00B85AAE"/>
    <w:rsid w:val="00BC2ECF"/>
    <w:rsid w:val="00BD7095"/>
    <w:rsid w:val="00C36910"/>
    <w:rsid w:val="00C529D1"/>
    <w:rsid w:val="00D31FA0"/>
    <w:rsid w:val="00D66480"/>
    <w:rsid w:val="00D84A54"/>
    <w:rsid w:val="00E10D60"/>
    <w:rsid w:val="00E37ECE"/>
    <w:rsid w:val="00E558A5"/>
    <w:rsid w:val="00F01D6A"/>
    <w:rsid w:val="00F36A31"/>
    <w:rsid w:val="00F55540"/>
    <w:rsid w:val="00F8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7169"/>
    <o:shapelayout v:ext="edit">
      <o:idmap v:ext="edit" data="1"/>
    </o:shapelayout>
  </w:shapeDefaults>
  <w:decimalSymbol w:val=","/>
  <w:listSeparator w:val=";"/>
  <w15:docId w15:val="{3B112A09-9E22-4166-AC9E-C837303E5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D56"/>
    <w:rPr>
      <w:rFonts w:ascii="Garamond" w:hAnsi="Garamond"/>
      <w:sz w:val="21"/>
      <w:lang w:eastAsia="fr-FR"/>
    </w:rPr>
  </w:style>
  <w:style w:type="paragraph" w:styleId="Titre1">
    <w:name w:val="heading 1"/>
    <w:basedOn w:val="Titrebase"/>
    <w:next w:val="Corpsdetexte"/>
    <w:qFormat/>
    <w:pPr>
      <w:spacing w:after="240"/>
      <w:jc w:val="center"/>
      <w:outlineLvl w:val="0"/>
    </w:pPr>
    <w:rPr>
      <w:smallCaps/>
      <w:spacing w:val="14"/>
      <w:sz w:val="23"/>
    </w:rPr>
  </w:style>
  <w:style w:type="paragraph" w:styleId="Titre2">
    <w:name w:val="heading 2"/>
    <w:basedOn w:val="Titrebase"/>
    <w:next w:val="Corpsdetexte"/>
    <w:qFormat/>
    <w:pPr>
      <w:spacing w:after="240"/>
      <w:outlineLvl w:val="1"/>
    </w:pPr>
    <w:rPr>
      <w:smallCaps/>
      <w:spacing w:val="10"/>
    </w:rPr>
  </w:style>
  <w:style w:type="paragraph" w:styleId="Titre3">
    <w:name w:val="heading 3"/>
    <w:basedOn w:val="Titrebase"/>
    <w:next w:val="Corpsdetexte"/>
    <w:qFormat/>
    <w:pPr>
      <w:spacing w:after="240"/>
      <w:outlineLvl w:val="2"/>
    </w:pPr>
    <w:rPr>
      <w:i/>
      <w:spacing w:val="0"/>
    </w:rPr>
  </w:style>
  <w:style w:type="paragraph" w:styleId="Titre4">
    <w:name w:val="heading 4"/>
    <w:basedOn w:val="Titrebase"/>
    <w:next w:val="Corpsdetexte"/>
    <w:qFormat/>
    <w:pPr>
      <w:outlineLvl w:val="3"/>
    </w:pPr>
    <w:rPr>
      <w:smallCaps/>
      <w:spacing w:val="0"/>
      <w:sz w:val="23"/>
    </w:rPr>
  </w:style>
  <w:style w:type="paragraph" w:styleId="Titre5">
    <w:name w:val="heading 5"/>
    <w:basedOn w:val="Titrebase"/>
    <w:next w:val="Corpsdetexte"/>
    <w:qFormat/>
    <w:pPr>
      <w:outlineLvl w:val="4"/>
    </w:pPr>
    <w:rPr>
      <w:spacing w:val="0"/>
    </w:rPr>
  </w:style>
  <w:style w:type="paragraph" w:styleId="Titre6">
    <w:name w:val="heading 6"/>
    <w:basedOn w:val="Titrebase"/>
    <w:next w:val="Corpsdetexte"/>
    <w:qFormat/>
    <w:pPr>
      <w:outlineLvl w:val="5"/>
    </w:pPr>
    <w:rPr>
      <w:i/>
      <w:spacing w:val="0"/>
    </w:rPr>
  </w:style>
  <w:style w:type="paragraph" w:styleId="Titre7">
    <w:name w:val="heading 7"/>
    <w:basedOn w:val="Titrebase"/>
    <w:next w:val="Corpsdetexte"/>
    <w:qFormat/>
    <w:pPr>
      <w:outlineLvl w:val="6"/>
    </w:pPr>
    <w:rPr>
      <w:smallCaps/>
      <w:spacing w:val="0"/>
      <w:sz w:val="23"/>
    </w:rPr>
  </w:style>
  <w:style w:type="paragraph" w:styleId="Titre8">
    <w:name w:val="heading 8"/>
    <w:basedOn w:val="Titrebase"/>
    <w:next w:val="Corpsdetexte"/>
    <w:qFormat/>
    <w:pPr>
      <w:outlineLvl w:val="7"/>
    </w:pPr>
    <w:rPr>
      <w:i/>
      <w:spacing w:val="0"/>
    </w:rPr>
  </w:style>
  <w:style w:type="paragraph" w:styleId="Titre9">
    <w:name w:val="heading 9"/>
    <w:basedOn w:val="Titrebase"/>
    <w:next w:val="Corpsdetexte"/>
    <w:qFormat/>
    <w:pPr>
      <w:outlineLvl w:val="8"/>
    </w:pPr>
    <w:rPr>
      <w:spacing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base">
    <w:name w:val="Titre (base)"/>
    <w:basedOn w:val="Corpsdetexte"/>
    <w:next w:val="Corpsdetexte"/>
    <w:pPr>
      <w:keepNext/>
      <w:keepLines/>
      <w:spacing w:after="0"/>
      <w:ind w:firstLine="0"/>
      <w:jc w:val="left"/>
    </w:pPr>
    <w:rPr>
      <w:kern w:val="20"/>
    </w:rPr>
  </w:style>
  <w:style w:type="paragraph" w:styleId="Corpsdetexte">
    <w:name w:val="Body Text"/>
    <w:basedOn w:val="Normal"/>
    <w:pPr>
      <w:spacing w:after="240" w:line="240" w:lineRule="atLeast"/>
      <w:ind w:firstLine="360"/>
      <w:jc w:val="both"/>
    </w:pPr>
    <w:rPr>
      <w:spacing w:val="-5"/>
      <w:sz w:val="24"/>
      <w:lang w:val="fr-FR"/>
    </w:rPr>
  </w:style>
  <w:style w:type="paragraph" w:customStyle="1" w:styleId="Notedebasdepagebase">
    <w:name w:val="Note de bas de page (base)"/>
    <w:basedOn w:val="Corpsdetexte"/>
    <w:pPr>
      <w:keepLines/>
      <w:spacing w:line="200" w:lineRule="atLeast"/>
    </w:pPr>
    <w:rPr>
      <w:sz w:val="16"/>
    </w:rPr>
  </w:style>
  <w:style w:type="paragraph" w:styleId="En-ttedemessage">
    <w:name w:val="Message Header"/>
    <w:basedOn w:val="Corpsdetexte"/>
    <w:pPr>
      <w:keepLines/>
      <w:pBdr>
        <w:bottom w:val="single" w:sz="6" w:space="2" w:color="auto"/>
        <w:between w:val="single" w:sz="6" w:space="2" w:color="auto"/>
      </w:pBdr>
      <w:tabs>
        <w:tab w:val="left" w:pos="360"/>
        <w:tab w:val="left" w:pos="4320"/>
        <w:tab w:val="left" w:pos="4680"/>
      </w:tabs>
      <w:spacing w:after="0" w:line="140" w:lineRule="atLeast"/>
      <w:ind w:left="360" w:hanging="360"/>
      <w:jc w:val="left"/>
    </w:pPr>
  </w:style>
  <w:style w:type="paragraph" w:styleId="Citation">
    <w:name w:val="Quote"/>
    <w:basedOn w:val="Corpsdetexte"/>
    <w:qFormat/>
    <w:pPr>
      <w:keepLines/>
      <w:spacing w:after="120" w:line="280" w:lineRule="exact"/>
      <w:ind w:left="1080" w:right="720" w:firstLine="0"/>
      <w:jc w:val="left"/>
    </w:pPr>
    <w:rPr>
      <w:rFonts w:ascii="Arial" w:hAnsi="Arial"/>
      <w:i/>
      <w:spacing w:val="0"/>
      <w:sz w:val="22"/>
    </w:rPr>
  </w:style>
  <w:style w:type="paragraph" w:customStyle="1" w:styleId="Maintiencorpsdetexte">
    <w:name w:val="Maintien corps de texte"/>
    <w:basedOn w:val="Corpsdetexte"/>
    <w:pPr>
      <w:keepNext/>
    </w:pPr>
  </w:style>
  <w:style w:type="paragraph" w:styleId="Lgende">
    <w:name w:val="caption"/>
    <w:basedOn w:val="Image"/>
    <w:next w:val="Corpsdetexte"/>
    <w:qFormat/>
    <w:pPr>
      <w:spacing w:line="220" w:lineRule="atLeast"/>
    </w:pPr>
    <w:rPr>
      <w:i/>
      <w:sz w:val="18"/>
    </w:rPr>
  </w:style>
  <w:style w:type="paragraph" w:customStyle="1" w:styleId="Image">
    <w:name w:val="Image"/>
    <w:basedOn w:val="Normal"/>
    <w:next w:val="Lgende"/>
    <w:pPr>
      <w:keepNext/>
    </w:pPr>
    <w:rPr>
      <w:lang w:val="fr-FR"/>
    </w:rPr>
  </w:style>
  <w:style w:type="paragraph" w:customStyle="1" w:styleId="Intituldocument">
    <w:name w:val="Intitulé document"/>
    <w:next w:val="En-ttemessagepremier"/>
    <w:pPr>
      <w:pBdr>
        <w:top w:val="double" w:sz="6" w:space="8" w:color="auto"/>
        <w:bottom w:val="double" w:sz="6" w:space="8" w:color="auto"/>
      </w:pBdr>
      <w:spacing w:after="40" w:line="240" w:lineRule="atLeast"/>
      <w:jc w:val="center"/>
    </w:pPr>
    <w:rPr>
      <w:rFonts w:ascii="Garamond" w:hAnsi="Garamond"/>
      <w:b/>
      <w:caps/>
      <w:spacing w:val="20"/>
      <w:sz w:val="24"/>
      <w:lang w:val="fr-FR" w:eastAsia="fr-FR"/>
    </w:rPr>
  </w:style>
  <w:style w:type="paragraph" w:customStyle="1" w:styleId="En-ttemessagepremier">
    <w:name w:val="En-tête message (premier)"/>
    <w:basedOn w:val="En-ttedemessage"/>
    <w:next w:val="En-ttedemessage"/>
  </w:style>
  <w:style w:type="character" w:styleId="Appeldenotedefin">
    <w:name w:val="endnote reference"/>
    <w:semiHidden/>
    <w:rPr>
      <w:noProof w:val="0"/>
      <w:vertAlign w:val="superscript"/>
      <w:lang w:val="fr-FR"/>
    </w:rPr>
  </w:style>
  <w:style w:type="paragraph" w:styleId="Notedefin">
    <w:name w:val="endnote text"/>
    <w:basedOn w:val="Notedebasdepagebase"/>
    <w:semiHidden/>
  </w:style>
  <w:style w:type="paragraph" w:styleId="Pieddepage">
    <w:name w:val="footer"/>
    <w:basedOn w:val="En-ttebase"/>
    <w:pPr>
      <w:pBdr>
        <w:top w:val="single" w:sz="6" w:space="30" w:color="auto"/>
      </w:pBdr>
      <w:spacing w:before="600"/>
      <w:ind w:firstLine="0"/>
      <w:jc w:val="left"/>
    </w:pPr>
  </w:style>
  <w:style w:type="paragraph" w:customStyle="1" w:styleId="En-ttebase">
    <w:name w:val="En-tête (base)"/>
    <w:basedOn w:val="Corpsdetexte"/>
    <w:pPr>
      <w:keepLines/>
      <w:tabs>
        <w:tab w:val="center" w:pos="4320"/>
        <w:tab w:val="right" w:pos="8640"/>
      </w:tabs>
      <w:spacing w:after="0"/>
    </w:pPr>
  </w:style>
  <w:style w:type="character" w:styleId="Appelnotedebasdep">
    <w:name w:val="footnote reference"/>
    <w:semiHidden/>
    <w:rPr>
      <w:noProof w:val="0"/>
      <w:vertAlign w:val="superscript"/>
      <w:lang w:val="fr-FR"/>
    </w:rPr>
  </w:style>
  <w:style w:type="paragraph" w:styleId="Notedebasdepage">
    <w:name w:val="footnote text"/>
    <w:basedOn w:val="Notedebasdepagebase"/>
    <w:semiHidden/>
  </w:style>
  <w:style w:type="paragraph" w:styleId="En-tte">
    <w:name w:val="header"/>
    <w:basedOn w:val="En-ttebase"/>
    <w:pPr>
      <w:spacing w:after="600"/>
      <w:ind w:firstLine="0"/>
      <w:jc w:val="left"/>
    </w:pPr>
    <w:rPr>
      <w:caps/>
      <w:sz w:val="18"/>
    </w:rPr>
  </w:style>
  <w:style w:type="character" w:customStyle="1" w:styleId="Majeur">
    <w:name w:val="Majeur"/>
    <w:rPr>
      <w:caps/>
      <w:noProof w:val="0"/>
      <w:sz w:val="18"/>
      <w:lang w:val="fr-FR"/>
    </w:rPr>
  </w:style>
  <w:style w:type="character" w:styleId="Numrodeligne">
    <w:name w:val="line number"/>
    <w:rPr>
      <w:noProof w:val="0"/>
      <w:sz w:val="18"/>
      <w:lang w:val="fr-FR"/>
    </w:rPr>
  </w:style>
  <w:style w:type="paragraph" w:styleId="Liste">
    <w:name w:val="List"/>
    <w:basedOn w:val="Corpsdetexte"/>
    <w:pPr>
      <w:ind w:left="360" w:hanging="360"/>
    </w:pPr>
  </w:style>
  <w:style w:type="paragraph" w:styleId="Listepuces">
    <w:name w:val="List Bullet"/>
    <w:basedOn w:val="Liste"/>
    <w:pPr>
      <w:ind w:left="720" w:right="720"/>
    </w:pPr>
  </w:style>
  <w:style w:type="paragraph" w:styleId="Listenumros">
    <w:name w:val="List Number"/>
    <w:basedOn w:val="Liste"/>
    <w:pPr>
      <w:ind w:left="720" w:right="720"/>
    </w:pPr>
  </w:style>
  <w:style w:type="paragraph" w:styleId="Textedemacro">
    <w:name w:val="macro"/>
    <w:basedOn w:val="Corpsdetexte"/>
    <w:semiHidden/>
    <w:pPr>
      <w:spacing w:line="240" w:lineRule="auto"/>
      <w:jc w:val="left"/>
    </w:pPr>
    <w:rPr>
      <w:rFonts w:ascii="Arial" w:hAnsi="Arial"/>
    </w:rPr>
  </w:style>
  <w:style w:type="character" w:styleId="Numrodepage">
    <w:name w:val="page number"/>
    <w:rPr>
      <w:noProof w:val="0"/>
      <w:sz w:val="24"/>
      <w:lang w:val="fr-FR"/>
    </w:rPr>
  </w:style>
  <w:style w:type="character" w:customStyle="1" w:styleId="Exposant">
    <w:name w:val="Exposant"/>
    <w:rPr>
      <w:noProof w:val="0"/>
      <w:vertAlign w:val="superscript"/>
      <w:lang w:val="fr-FR"/>
    </w:rPr>
  </w:style>
  <w:style w:type="character" w:customStyle="1" w:styleId="Casecocher">
    <w:name w:val="Case à cocher"/>
    <w:rPr>
      <w:rFonts w:ascii="Times New Roman" w:hAnsi="Times New Roman"/>
      <w:noProof w:val="0"/>
      <w:sz w:val="22"/>
      <w:lang w:val="fr-FR"/>
    </w:rPr>
  </w:style>
  <w:style w:type="paragraph" w:styleId="Listepuces5">
    <w:name w:val="List Bullet 5"/>
    <w:basedOn w:val="Listepuces"/>
    <w:pPr>
      <w:ind w:left="2160"/>
    </w:pPr>
  </w:style>
  <w:style w:type="paragraph" w:styleId="Listepuces4">
    <w:name w:val="List Bullet 4"/>
    <w:basedOn w:val="Listepuces"/>
    <w:pPr>
      <w:ind w:left="1800"/>
    </w:pPr>
  </w:style>
  <w:style w:type="character" w:customStyle="1" w:styleId="En-ttemessageintitul">
    <w:name w:val="En-tête message (intitulé)"/>
    <w:rPr>
      <w:caps/>
      <w:noProof w:val="0"/>
      <w:spacing w:val="6"/>
      <w:position w:val="6"/>
      <w:sz w:val="14"/>
      <w:lang w:val="fr-FR"/>
    </w:rPr>
  </w:style>
  <w:style w:type="paragraph" w:styleId="Date">
    <w:name w:val="Date"/>
    <w:basedOn w:val="Corpsdetexte"/>
    <w:pPr>
      <w:spacing w:after="0"/>
      <w:jc w:val="left"/>
    </w:pPr>
  </w:style>
  <w:style w:type="paragraph" w:styleId="Listepuces3">
    <w:name w:val="List Bullet 3"/>
    <w:basedOn w:val="Listepuces"/>
    <w:pPr>
      <w:ind w:left="1440"/>
    </w:pPr>
  </w:style>
  <w:style w:type="paragraph" w:styleId="Listenumros5">
    <w:name w:val="List Number 5"/>
    <w:basedOn w:val="Listenumros"/>
    <w:pPr>
      <w:ind w:left="2160"/>
    </w:pPr>
  </w:style>
  <w:style w:type="paragraph" w:styleId="Listenumros4">
    <w:name w:val="List Number 4"/>
    <w:basedOn w:val="Listenumros"/>
    <w:pPr>
      <w:ind w:left="1800"/>
    </w:pPr>
  </w:style>
  <w:style w:type="paragraph" w:styleId="Listenumros3">
    <w:name w:val="List Number 3"/>
    <w:basedOn w:val="Listenumros"/>
    <w:pPr>
      <w:ind w:left="1440"/>
    </w:pPr>
  </w:style>
  <w:style w:type="paragraph" w:styleId="Listenumros2">
    <w:name w:val="List Number 2"/>
    <w:basedOn w:val="Listenumros"/>
    <w:pPr>
      <w:ind w:firstLine="0"/>
    </w:pPr>
  </w:style>
  <w:style w:type="paragraph" w:styleId="Listepuces2">
    <w:name w:val="List Bullet 2"/>
    <w:basedOn w:val="Listepuces"/>
    <w:pPr>
      <w:ind w:left="1080"/>
    </w:pPr>
  </w:style>
  <w:style w:type="paragraph" w:styleId="Liste5">
    <w:name w:val="List 5"/>
    <w:basedOn w:val="Liste"/>
    <w:pPr>
      <w:ind w:left="1800"/>
    </w:pPr>
  </w:style>
  <w:style w:type="paragraph" w:styleId="Liste4">
    <w:name w:val="List 4"/>
    <w:basedOn w:val="Liste"/>
    <w:pPr>
      <w:ind w:left="1440"/>
    </w:pPr>
  </w:style>
  <w:style w:type="paragraph" w:styleId="Liste3">
    <w:name w:val="List 3"/>
    <w:basedOn w:val="Liste"/>
    <w:pPr>
      <w:ind w:left="1080"/>
    </w:pPr>
  </w:style>
  <w:style w:type="paragraph" w:styleId="Liste2">
    <w:name w:val="List 2"/>
    <w:basedOn w:val="Liste"/>
    <w:pPr>
      <w:ind w:left="720"/>
    </w:pPr>
  </w:style>
  <w:style w:type="character" w:customStyle="1" w:styleId="Important">
    <w:name w:val="Important"/>
    <w:rPr>
      <w:caps/>
      <w:noProof w:val="0"/>
      <w:spacing w:val="10"/>
      <w:sz w:val="16"/>
      <w:lang w:val="fr-FR"/>
    </w:rPr>
  </w:style>
  <w:style w:type="paragraph" w:styleId="Commentaire">
    <w:name w:val="annotation text"/>
    <w:basedOn w:val="Notedebasdepagebase"/>
    <w:semiHidden/>
    <w:rPr>
      <w:spacing w:val="0"/>
    </w:rPr>
  </w:style>
  <w:style w:type="character" w:styleId="Marquedecommentaire">
    <w:name w:val="annotation reference"/>
    <w:semiHidden/>
    <w:rPr>
      <w:noProof w:val="0"/>
      <w:sz w:val="16"/>
      <w:lang w:val="fr-FR"/>
    </w:rPr>
  </w:style>
  <w:style w:type="paragraph" w:styleId="Sous-titre">
    <w:name w:val="Subtitle"/>
    <w:basedOn w:val="Titre"/>
    <w:next w:val="Corpsdetexte"/>
    <w:qFormat/>
    <w:pPr>
      <w:spacing w:before="0" w:line="240" w:lineRule="auto"/>
    </w:pPr>
    <w:rPr>
      <w:b w:val="0"/>
      <w:i/>
      <w:sz w:val="28"/>
    </w:rPr>
  </w:style>
  <w:style w:type="paragraph" w:styleId="Titre">
    <w:name w:val="Title"/>
    <w:basedOn w:val="Titrebase"/>
    <w:next w:val="Sous-titre"/>
    <w:qFormat/>
    <w:pPr>
      <w:keepLines w:val="0"/>
      <w:spacing w:before="360" w:after="240" w:line="560" w:lineRule="exact"/>
      <w:jc w:val="center"/>
    </w:pPr>
    <w:rPr>
      <w:rFonts w:ascii="Arial" w:hAnsi="Arial"/>
      <w:b/>
      <w:spacing w:val="0"/>
      <w:kern w:val="28"/>
      <w:sz w:val="40"/>
    </w:rPr>
  </w:style>
  <w:style w:type="paragraph" w:styleId="Retraitcorpsdetexte">
    <w:name w:val="Body Text Indent"/>
    <w:basedOn w:val="Corpsdetexte"/>
    <w:pPr>
      <w:ind w:left="360"/>
    </w:pPr>
  </w:style>
  <w:style w:type="paragraph" w:styleId="Retraitnormal">
    <w:name w:val="Normal Indent"/>
    <w:basedOn w:val="Normal"/>
    <w:pPr>
      <w:ind w:left="720"/>
    </w:pPr>
  </w:style>
  <w:style w:type="paragraph" w:styleId="Listecontinue">
    <w:name w:val="List Continue"/>
    <w:basedOn w:val="Liste"/>
    <w:pPr>
      <w:ind w:left="720" w:right="720" w:firstLine="0"/>
    </w:pPr>
  </w:style>
  <w:style w:type="paragraph" w:styleId="Listecontinue2">
    <w:name w:val="List Continue 2"/>
    <w:basedOn w:val="Listecontinue"/>
    <w:pPr>
      <w:ind w:left="1080"/>
    </w:pPr>
  </w:style>
  <w:style w:type="paragraph" w:styleId="Listecontinue3">
    <w:name w:val="List Continue 3"/>
    <w:basedOn w:val="Listecontinue"/>
    <w:pPr>
      <w:ind w:left="1440"/>
    </w:pPr>
  </w:style>
  <w:style w:type="paragraph" w:styleId="Listecontinue4">
    <w:name w:val="List Continue 4"/>
    <w:basedOn w:val="Listecontinue"/>
    <w:pPr>
      <w:ind w:left="1800"/>
    </w:pPr>
  </w:style>
  <w:style w:type="paragraph" w:styleId="Listecontinue5">
    <w:name w:val="List Continue 5"/>
    <w:basedOn w:val="Listecontinue"/>
    <w:pPr>
      <w:ind w:left="2160"/>
    </w:pPr>
  </w:style>
  <w:style w:type="paragraph" w:customStyle="1" w:styleId="Nomsocit">
    <w:name w:val="Nom société"/>
    <w:basedOn w:val="Corpsdetexte"/>
    <w:pPr>
      <w:keepLines/>
      <w:framePr w:w="8640" w:h="1440" w:wrap="notBeside" w:vAnchor="page" w:hAnchor="margin" w:xAlign="center" w:y="889" w:anchorLock="1"/>
      <w:spacing w:after="80"/>
      <w:ind w:firstLine="0"/>
      <w:jc w:val="center"/>
    </w:pPr>
    <w:rPr>
      <w:caps/>
      <w:spacing w:val="75"/>
      <w:sz w:val="21"/>
    </w:rPr>
  </w:style>
  <w:style w:type="paragraph" w:customStyle="1" w:styleId="Adresseexp">
    <w:name w:val="Adresse exp."/>
    <w:pPr>
      <w:framePr w:w="8640" w:wrap="notBeside" w:vAnchor="page" w:hAnchor="page" w:x="1729" w:y="14401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5"/>
      <w:lang w:val="fr-FR" w:eastAsia="fr-FR"/>
    </w:rPr>
  </w:style>
  <w:style w:type="paragraph" w:styleId="Signature">
    <w:name w:val="Signature"/>
    <w:basedOn w:val="Corpsdetexte"/>
    <w:pPr>
      <w:keepNext/>
      <w:keepLines/>
      <w:spacing w:before="660" w:after="0"/>
      <w:ind w:firstLine="0"/>
    </w:pPr>
  </w:style>
  <w:style w:type="character" w:customStyle="1" w:styleId="Slogan">
    <w:name w:val="Slogan"/>
    <w:basedOn w:val="Policepardfaut"/>
    <w:rPr>
      <w:i/>
      <w:noProof w:val="0"/>
      <w:spacing w:val="70"/>
      <w:lang w:val="fr-FR"/>
    </w:rPr>
  </w:style>
  <w:style w:type="paragraph" w:customStyle="1" w:styleId="En-ttemessagedernier">
    <w:name w:val="En-tête message (dernier)"/>
    <w:basedOn w:val="En-ttedemessage"/>
    <w:next w:val="Corpsdetexte"/>
    <w:pPr>
      <w:pBdr>
        <w:top w:val="single" w:sz="6" w:space="18" w:color="auto"/>
        <w:bottom w:val="double" w:sz="6" w:space="18" w:color="auto"/>
        <w:between w:val="single" w:sz="6" w:space="18" w:color="auto"/>
      </w:pBdr>
      <w:tabs>
        <w:tab w:val="clear" w:pos="360"/>
        <w:tab w:val="clear" w:pos="4320"/>
        <w:tab w:val="clear" w:pos="4680"/>
        <w:tab w:val="left" w:pos="1279"/>
        <w:tab w:val="left" w:pos="2940"/>
        <w:tab w:val="left" w:pos="5100"/>
        <w:tab w:val="right" w:pos="8640"/>
      </w:tabs>
      <w:spacing w:before="13" w:after="40"/>
      <w:ind w:left="0" w:firstLine="0"/>
    </w:pPr>
  </w:style>
  <w:style w:type="paragraph" w:styleId="Adressedestinataire">
    <w:name w:val="envelope address"/>
    <w:basedOn w:val="Normal"/>
    <w:pPr>
      <w:framePr w:w="7938" w:h="1985" w:hRule="exact" w:hSpace="141" w:wrap="auto" w:hAnchor="page" w:xAlign="center" w:yAlign="bottom"/>
      <w:ind w:left="2835"/>
    </w:pPr>
    <w:rPr>
      <w:sz w:val="24"/>
      <w:lang w:val="fr-FR"/>
    </w:rPr>
  </w:style>
  <w:style w:type="paragraph" w:styleId="Adresseexpditeur">
    <w:name w:val="envelope return"/>
    <w:basedOn w:val="Normal"/>
    <w:rPr>
      <w:sz w:val="20"/>
      <w:lang w:val="fr-FR"/>
    </w:rPr>
  </w:style>
  <w:style w:type="paragraph" w:styleId="Formuledepolitesse">
    <w:name w:val="Closing"/>
    <w:basedOn w:val="Normal"/>
    <w:pPr>
      <w:ind w:left="4320"/>
    </w:pPr>
    <w:rPr>
      <w:lang w:val="fr-FR"/>
    </w:rPr>
  </w:style>
  <w:style w:type="paragraph" w:styleId="Index1">
    <w:name w:val="index 1"/>
    <w:basedOn w:val="Normal"/>
    <w:next w:val="Normal"/>
    <w:semiHidden/>
    <w:pPr>
      <w:tabs>
        <w:tab w:val="right" w:leader="dot" w:pos="9406"/>
      </w:tabs>
      <w:ind w:left="210" w:hanging="210"/>
    </w:pPr>
    <w:rPr>
      <w:lang w:val="fr-FR"/>
    </w:rPr>
  </w:style>
  <w:style w:type="paragraph" w:styleId="Index2">
    <w:name w:val="index 2"/>
    <w:basedOn w:val="Normal"/>
    <w:next w:val="Normal"/>
    <w:semiHidden/>
    <w:pPr>
      <w:tabs>
        <w:tab w:val="right" w:leader="dot" w:pos="9406"/>
      </w:tabs>
      <w:ind w:left="420" w:hanging="210"/>
    </w:pPr>
    <w:rPr>
      <w:lang w:val="fr-FR"/>
    </w:rPr>
  </w:style>
  <w:style w:type="paragraph" w:styleId="Index3">
    <w:name w:val="index 3"/>
    <w:basedOn w:val="Normal"/>
    <w:next w:val="Normal"/>
    <w:semiHidden/>
    <w:pPr>
      <w:tabs>
        <w:tab w:val="right" w:leader="dot" w:pos="9406"/>
      </w:tabs>
      <w:ind w:left="630" w:hanging="210"/>
    </w:pPr>
    <w:rPr>
      <w:lang w:val="fr-FR"/>
    </w:rPr>
  </w:style>
  <w:style w:type="paragraph" w:styleId="Index4">
    <w:name w:val="index 4"/>
    <w:basedOn w:val="Normal"/>
    <w:next w:val="Normal"/>
    <w:semiHidden/>
    <w:pPr>
      <w:tabs>
        <w:tab w:val="right" w:leader="dot" w:pos="9406"/>
      </w:tabs>
      <w:ind w:left="840" w:hanging="210"/>
    </w:pPr>
    <w:rPr>
      <w:lang w:val="fr-FR"/>
    </w:rPr>
  </w:style>
  <w:style w:type="paragraph" w:styleId="Index5">
    <w:name w:val="index 5"/>
    <w:basedOn w:val="Normal"/>
    <w:next w:val="Normal"/>
    <w:semiHidden/>
    <w:pPr>
      <w:tabs>
        <w:tab w:val="right" w:leader="dot" w:pos="9406"/>
      </w:tabs>
      <w:ind w:left="1050" w:hanging="210"/>
    </w:pPr>
    <w:rPr>
      <w:lang w:val="fr-FR"/>
    </w:rPr>
  </w:style>
  <w:style w:type="paragraph" w:styleId="Index6">
    <w:name w:val="index 6"/>
    <w:basedOn w:val="Normal"/>
    <w:next w:val="Normal"/>
    <w:semiHidden/>
    <w:pPr>
      <w:tabs>
        <w:tab w:val="right" w:leader="dot" w:pos="9406"/>
      </w:tabs>
      <w:ind w:left="1260" w:hanging="210"/>
    </w:pPr>
    <w:rPr>
      <w:lang w:val="fr-FR"/>
    </w:rPr>
  </w:style>
  <w:style w:type="paragraph" w:styleId="Index7">
    <w:name w:val="index 7"/>
    <w:basedOn w:val="Normal"/>
    <w:next w:val="Normal"/>
    <w:semiHidden/>
    <w:pPr>
      <w:tabs>
        <w:tab w:val="right" w:leader="dot" w:pos="9406"/>
      </w:tabs>
      <w:ind w:left="1470" w:hanging="210"/>
    </w:pPr>
    <w:rPr>
      <w:lang w:val="fr-FR"/>
    </w:rPr>
  </w:style>
  <w:style w:type="paragraph" w:styleId="Index8">
    <w:name w:val="index 8"/>
    <w:basedOn w:val="Normal"/>
    <w:next w:val="Normal"/>
    <w:semiHidden/>
    <w:pPr>
      <w:tabs>
        <w:tab w:val="right" w:leader="dot" w:pos="9406"/>
      </w:tabs>
      <w:ind w:left="1680" w:hanging="210"/>
    </w:pPr>
    <w:rPr>
      <w:lang w:val="fr-FR"/>
    </w:rPr>
  </w:style>
  <w:style w:type="paragraph" w:styleId="Index9">
    <w:name w:val="index 9"/>
    <w:basedOn w:val="Normal"/>
    <w:next w:val="Normal"/>
    <w:semiHidden/>
    <w:pPr>
      <w:tabs>
        <w:tab w:val="right" w:leader="dot" w:pos="9406"/>
      </w:tabs>
      <w:ind w:left="1890" w:hanging="210"/>
    </w:pPr>
    <w:rPr>
      <w:lang w:val="fr-FR"/>
    </w:rPr>
  </w:style>
  <w:style w:type="paragraph" w:styleId="Tabledesillustrations">
    <w:name w:val="table of figures"/>
    <w:basedOn w:val="Normal"/>
    <w:next w:val="Normal"/>
    <w:semiHidden/>
    <w:pPr>
      <w:tabs>
        <w:tab w:val="right" w:leader="dot" w:pos="9406"/>
      </w:tabs>
      <w:ind w:left="420" w:hanging="420"/>
    </w:pPr>
  </w:style>
  <w:style w:type="paragraph" w:styleId="Tabledesrfrencesjuridiques">
    <w:name w:val="table of authorities"/>
    <w:basedOn w:val="Normal"/>
    <w:next w:val="Normal"/>
    <w:semiHidden/>
    <w:pPr>
      <w:tabs>
        <w:tab w:val="right" w:leader="dot" w:pos="9406"/>
      </w:tabs>
      <w:ind w:left="210" w:hanging="210"/>
    </w:pPr>
  </w:style>
  <w:style w:type="paragraph" w:styleId="TitreTR">
    <w:name w:val="toa heading"/>
    <w:basedOn w:val="Normal"/>
    <w:next w:val="Normal"/>
    <w:semiHidden/>
    <w:pPr>
      <w:spacing w:before="120"/>
    </w:pPr>
    <w:rPr>
      <w:rFonts w:ascii="Arial" w:hAnsi="Arial"/>
      <w:b/>
      <w:sz w:val="24"/>
    </w:rPr>
  </w:style>
  <w:style w:type="paragraph" w:styleId="Titreindex">
    <w:name w:val="index heading"/>
    <w:basedOn w:val="Normal"/>
    <w:next w:val="Index1"/>
    <w:semiHidden/>
    <w:rPr>
      <w:rFonts w:ascii="Arial" w:hAnsi="Arial"/>
      <w:b/>
    </w:rPr>
  </w:style>
  <w:style w:type="paragraph" w:styleId="TM1">
    <w:name w:val="toc 1"/>
    <w:basedOn w:val="Normal"/>
    <w:next w:val="Normal"/>
    <w:semiHidden/>
    <w:pPr>
      <w:tabs>
        <w:tab w:val="right" w:leader="dot" w:pos="9406"/>
      </w:tabs>
    </w:pPr>
  </w:style>
  <w:style w:type="paragraph" w:styleId="TM2">
    <w:name w:val="toc 2"/>
    <w:basedOn w:val="Normal"/>
    <w:next w:val="Normal"/>
    <w:semiHidden/>
    <w:pPr>
      <w:tabs>
        <w:tab w:val="right" w:leader="dot" w:pos="9406"/>
      </w:tabs>
      <w:ind w:left="210"/>
    </w:pPr>
  </w:style>
  <w:style w:type="paragraph" w:styleId="TM3">
    <w:name w:val="toc 3"/>
    <w:basedOn w:val="Normal"/>
    <w:next w:val="Normal"/>
    <w:semiHidden/>
    <w:pPr>
      <w:tabs>
        <w:tab w:val="right" w:leader="dot" w:pos="9406"/>
      </w:tabs>
      <w:ind w:left="420"/>
    </w:pPr>
  </w:style>
  <w:style w:type="paragraph" w:styleId="TM4">
    <w:name w:val="toc 4"/>
    <w:basedOn w:val="Normal"/>
    <w:next w:val="Normal"/>
    <w:semiHidden/>
    <w:pPr>
      <w:tabs>
        <w:tab w:val="right" w:leader="dot" w:pos="9406"/>
      </w:tabs>
      <w:ind w:left="630"/>
    </w:pPr>
  </w:style>
  <w:style w:type="paragraph" w:styleId="TM5">
    <w:name w:val="toc 5"/>
    <w:basedOn w:val="Normal"/>
    <w:next w:val="Normal"/>
    <w:semiHidden/>
    <w:pPr>
      <w:tabs>
        <w:tab w:val="right" w:leader="dot" w:pos="9406"/>
      </w:tabs>
      <w:ind w:left="840"/>
    </w:pPr>
  </w:style>
  <w:style w:type="paragraph" w:styleId="TM6">
    <w:name w:val="toc 6"/>
    <w:basedOn w:val="Normal"/>
    <w:next w:val="Normal"/>
    <w:semiHidden/>
    <w:pPr>
      <w:tabs>
        <w:tab w:val="right" w:leader="dot" w:pos="9406"/>
      </w:tabs>
      <w:ind w:left="1050"/>
    </w:pPr>
  </w:style>
  <w:style w:type="paragraph" w:styleId="TM7">
    <w:name w:val="toc 7"/>
    <w:basedOn w:val="Normal"/>
    <w:next w:val="Normal"/>
    <w:semiHidden/>
    <w:pPr>
      <w:tabs>
        <w:tab w:val="right" w:leader="dot" w:pos="9406"/>
      </w:tabs>
      <w:ind w:left="1260"/>
    </w:pPr>
  </w:style>
  <w:style w:type="paragraph" w:styleId="TM8">
    <w:name w:val="toc 8"/>
    <w:basedOn w:val="Normal"/>
    <w:next w:val="Normal"/>
    <w:semiHidden/>
    <w:pPr>
      <w:tabs>
        <w:tab w:val="right" w:leader="dot" w:pos="9406"/>
      </w:tabs>
      <w:ind w:left="1470"/>
    </w:pPr>
  </w:style>
  <w:style w:type="paragraph" w:styleId="TM9">
    <w:name w:val="toc 9"/>
    <w:basedOn w:val="Normal"/>
    <w:next w:val="Normal"/>
    <w:semiHidden/>
    <w:pPr>
      <w:tabs>
        <w:tab w:val="right" w:leader="dot" w:pos="9406"/>
      </w:tabs>
      <w:ind w:left="1680"/>
    </w:pPr>
  </w:style>
  <w:style w:type="character" w:customStyle="1" w:styleId="Checkbox">
    <w:name w:val="Checkbox"/>
    <w:rPr>
      <w:rFonts w:ascii="Wingdings" w:hAnsi="Wingdings"/>
      <w:spacing w:val="0"/>
      <w:sz w:val="22"/>
    </w:rPr>
  </w:style>
  <w:style w:type="paragraph" w:styleId="Corpsdetexte2">
    <w:name w:val="Body Text 2"/>
    <w:basedOn w:val="Normal"/>
    <w:rPr>
      <w:rFonts w:ascii="Humanst521 BT" w:hAnsi="Humanst521 BT"/>
      <w:sz w:val="28"/>
      <w:lang w:val="fr-FR"/>
    </w:rPr>
  </w:style>
  <w:style w:type="paragraph" w:styleId="Corpsdetexte3">
    <w:name w:val="Body Text 3"/>
    <w:basedOn w:val="Normal"/>
    <w:pPr>
      <w:jc w:val="both"/>
    </w:pPr>
    <w:rPr>
      <w:rFonts w:ascii="Humanst521 BT" w:hAnsi="Humanst521 BT"/>
      <w:sz w:val="28"/>
      <w:lang w:val="fr-FR"/>
    </w:rPr>
  </w:style>
  <w:style w:type="character" w:styleId="Lienhypertexte">
    <w:name w:val="Hyperlink"/>
    <w:basedOn w:val="Policepardfaut"/>
    <w:rPr>
      <w:color w:val="0000FF"/>
      <w:u w:val="single"/>
    </w:rPr>
  </w:style>
  <w:style w:type="character" w:styleId="Lienhypertextesuivivisit">
    <w:name w:val="FollowedHyperlink"/>
    <w:basedOn w:val="Policepardfaut"/>
    <w:rPr>
      <w:color w:val="800080"/>
      <w:u w:val="single"/>
    </w:rPr>
  </w:style>
  <w:style w:type="paragraph" w:customStyle="1" w:styleId="titre0">
    <w:name w:val="titre"/>
    <w:basedOn w:val="Normal"/>
    <w:rsid w:val="000E11AD"/>
    <w:pPr>
      <w:spacing w:before="100" w:beforeAutospacing="1" w:after="100" w:afterAutospacing="1"/>
    </w:pPr>
    <w:rPr>
      <w:rFonts w:ascii="Arial" w:eastAsia="SimSun" w:hAnsi="Arial" w:cs="Arial"/>
      <w:b/>
      <w:bCs/>
      <w:caps/>
      <w:color w:val="DC9064"/>
      <w:sz w:val="26"/>
      <w:szCs w:val="26"/>
      <w:lang w:val="fr-FR" w:eastAsia="zh-CN"/>
    </w:rPr>
  </w:style>
  <w:style w:type="paragraph" w:customStyle="1" w:styleId="soustitre">
    <w:name w:val="soustitre"/>
    <w:basedOn w:val="Normal"/>
    <w:rsid w:val="000E11AD"/>
    <w:pPr>
      <w:spacing w:before="100" w:beforeAutospacing="1" w:after="100" w:afterAutospacing="1"/>
    </w:pPr>
    <w:rPr>
      <w:rFonts w:ascii="Arial" w:eastAsia="SimSun" w:hAnsi="Arial" w:cs="Arial"/>
      <w:b/>
      <w:bCs/>
      <w:caps/>
      <w:color w:val="DC9064"/>
      <w:szCs w:val="21"/>
      <w:lang w:val="fr-FR" w:eastAsia="zh-CN"/>
    </w:rPr>
  </w:style>
  <w:style w:type="character" w:styleId="lev">
    <w:name w:val="Strong"/>
    <w:basedOn w:val="Policepardfaut"/>
    <w:qFormat/>
    <w:rsid w:val="000E11AD"/>
    <w:rPr>
      <w:b/>
      <w:bCs/>
    </w:rPr>
  </w:style>
  <w:style w:type="paragraph" w:styleId="NormalWeb">
    <w:name w:val="Normal (Web)"/>
    <w:basedOn w:val="Normal"/>
    <w:rsid w:val="000E11AD"/>
    <w:pPr>
      <w:spacing w:before="100" w:beforeAutospacing="1" w:after="100" w:afterAutospacing="1"/>
    </w:pPr>
    <w:rPr>
      <w:rFonts w:ascii="Humanst521 BT" w:eastAsia="SimSun" w:hAnsi="Humanst521 BT" w:cs="Humanst521 BT"/>
      <w:sz w:val="24"/>
      <w:szCs w:val="24"/>
      <w:lang w:val="fr-FR" w:eastAsia="zh-CN"/>
    </w:rPr>
  </w:style>
  <w:style w:type="character" w:styleId="Accentuation">
    <w:name w:val="Emphasis"/>
    <w:basedOn w:val="Policepardfaut"/>
    <w:qFormat/>
    <w:rsid w:val="000E11AD"/>
    <w:rPr>
      <w:i/>
      <w:iCs/>
    </w:rPr>
  </w:style>
  <w:style w:type="character" w:customStyle="1" w:styleId="soustitre1">
    <w:name w:val="soustitre1"/>
    <w:basedOn w:val="Policepardfaut"/>
    <w:rsid w:val="009152CE"/>
    <w:rPr>
      <w:rFonts w:ascii="Arial" w:hAnsi="Arial" w:cs="Arial" w:hint="default"/>
      <w:b/>
      <w:bCs/>
      <w:caps/>
      <w:color w:val="DC9064"/>
      <w:sz w:val="21"/>
      <w:szCs w:val="21"/>
    </w:rPr>
  </w:style>
  <w:style w:type="paragraph" w:styleId="Textedebulles">
    <w:name w:val="Balloon Text"/>
    <w:basedOn w:val="Normal"/>
    <w:semiHidden/>
    <w:rsid w:val="00DD2D7F"/>
    <w:rPr>
      <w:rFonts w:ascii="Tahoma" w:hAnsi="Tahoma" w:cs="Tahoma"/>
      <w:sz w:val="16"/>
      <w:szCs w:val="16"/>
    </w:rPr>
  </w:style>
  <w:style w:type="character" w:styleId="AcronymeHTML">
    <w:name w:val="HTML Acronym"/>
    <w:basedOn w:val="Policepardfaut"/>
    <w:rsid w:val="00275756"/>
  </w:style>
  <w:style w:type="character" w:customStyle="1" w:styleId="MlanieCerveaux">
    <w:name w:val="Mélanie Cerveaux"/>
    <w:basedOn w:val="Policepardfaut"/>
    <w:semiHidden/>
    <w:rsid w:val="00F633B1"/>
    <w:rPr>
      <w:rFonts w:ascii="Humanst521 BT" w:hAnsi="Humanst521 BT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paragraph" w:customStyle="1" w:styleId="NormalParagraphStyle">
    <w:name w:val="NormalParagraphStyle"/>
    <w:basedOn w:val="Normal"/>
    <w:rsid w:val="00A424D1"/>
    <w:pPr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/>
      <w:color w:val="000000"/>
      <w:sz w:val="24"/>
      <w:szCs w:val="24"/>
      <w:lang w:val="fr-FR"/>
    </w:rPr>
  </w:style>
  <w:style w:type="paragraph" w:customStyle="1" w:styleId="filetu">
    <w:name w:val="filet_u"/>
    <w:basedOn w:val="Normal"/>
    <w:rsid w:val="00D7783E"/>
    <w:pPr>
      <w:pBdr>
        <w:top w:val="single" w:sz="8" w:space="10" w:color="000000"/>
      </w:pBdr>
      <w:tabs>
        <w:tab w:val="left" w:pos="520"/>
        <w:tab w:val="left" w:pos="1740"/>
        <w:tab w:val="left" w:pos="2050"/>
        <w:tab w:val="left" w:pos="2551"/>
        <w:tab w:val="left" w:pos="3231"/>
      </w:tabs>
      <w:suppressAutoHyphens/>
      <w:autoSpaceDE w:val="0"/>
      <w:autoSpaceDN w:val="0"/>
      <w:adjustRightInd w:val="0"/>
      <w:spacing w:line="288" w:lineRule="auto"/>
      <w:textAlignment w:val="center"/>
    </w:pPr>
    <w:rPr>
      <w:rFonts w:ascii="Arial Black" w:hAnsi="Arial Black" w:cs="Arial Black"/>
      <w:color w:val="000000"/>
      <w:sz w:val="14"/>
      <w:szCs w:val="14"/>
      <w:lang w:val="fr-FR"/>
    </w:rPr>
  </w:style>
  <w:style w:type="paragraph" w:customStyle="1" w:styleId="filet">
    <w:name w:val="filet"/>
    <w:basedOn w:val="Normal"/>
    <w:rsid w:val="00D7783E"/>
    <w:pPr>
      <w:pBdr>
        <w:bottom w:val="single" w:sz="8" w:space="4" w:color="000000"/>
      </w:pBdr>
      <w:tabs>
        <w:tab w:val="left" w:pos="520"/>
        <w:tab w:val="left" w:pos="1740"/>
        <w:tab w:val="left" w:pos="2050"/>
        <w:tab w:val="left" w:pos="2551"/>
        <w:tab w:val="left" w:pos="3231"/>
      </w:tabs>
      <w:suppressAutoHyphens/>
      <w:autoSpaceDE w:val="0"/>
      <w:autoSpaceDN w:val="0"/>
      <w:adjustRightInd w:val="0"/>
      <w:spacing w:after="85" w:line="288" w:lineRule="auto"/>
      <w:textAlignment w:val="center"/>
    </w:pPr>
    <w:rPr>
      <w:rFonts w:ascii="Arial" w:hAnsi="Arial" w:cs="Arial"/>
      <w:color w:val="000000"/>
      <w:sz w:val="14"/>
      <w:szCs w:val="14"/>
      <w:lang w:val="fr-FR"/>
    </w:rPr>
  </w:style>
  <w:style w:type="paragraph" w:customStyle="1" w:styleId="Normale">
    <w:name w:val="Normal(e)"/>
    <w:basedOn w:val="Normal"/>
    <w:rsid w:val="00D7783E"/>
    <w:pPr>
      <w:suppressAutoHyphens/>
      <w:autoSpaceDE w:val="0"/>
      <w:autoSpaceDN w:val="0"/>
      <w:adjustRightInd w:val="0"/>
      <w:spacing w:line="288" w:lineRule="auto"/>
      <w:textAlignment w:val="center"/>
    </w:pPr>
    <w:rPr>
      <w:rFonts w:ascii="Sydnie" w:hAnsi="Sydnie" w:cs="Sydnie"/>
      <w:color w:val="000000"/>
      <w:sz w:val="24"/>
      <w:szCs w:val="24"/>
      <w:lang w:val="fr-FR"/>
    </w:rPr>
  </w:style>
  <w:style w:type="character" w:customStyle="1" w:styleId="Normale1">
    <w:name w:val="Normal(e)1"/>
    <w:rsid w:val="00D7783E"/>
    <w:rPr>
      <w:rFonts w:ascii="Sydnie Regular" w:hAnsi="Sydnie Regular" w:cs="Sydnie Regular"/>
      <w:color w:val="000000"/>
      <w:spacing w:val="0"/>
      <w:w w:val="100"/>
      <w:position w:val="0"/>
      <w:sz w:val="24"/>
      <w:szCs w:val="24"/>
      <w:u w:val="none"/>
      <w:vertAlign w:val="baseline"/>
    </w:rPr>
  </w:style>
  <w:style w:type="paragraph" w:styleId="Textebrut">
    <w:name w:val="Plain Text"/>
    <w:basedOn w:val="Normal"/>
    <w:rsid w:val="000F6E50"/>
    <w:rPr>
      <w:rFonts w:ascii="Courier New" w:hAnsi="Courier New"/>
      <w:sz w:val="20"/>
      <w:lang w:val="en-GB" w:eastAsia="en-US"/>
    </w:rPr>
  </w:style>
  <w:style w:type="table" w:styleId="Grilledutableau">
    <w:name w:val="Table Grid"/>
    <w:basedOn w:val="TableauNormal"/>
    <w:rsid w:val="00A36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pplications@l-acoustics.com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L-Acoustics Project Management" ma:contentTypeID="0x010100F2B4B4A52E0B024BBA6B01C2AA97115F00175BDE0EFA17B34AB8BC6D505D9025F7" ma:contentTypeVersion="7" ma:contentTypeDescription="L-Acoustics Project Management" ma:contentTypeScope="" ma:versionID="c4279b25c9c47cb89908f4749c2c49d7">
  <xsd:schema xmlns:xsd="http://www.w3.org/2001/XMLSchema" xmlns:xs="http://www.w3.org/2001/XMLSchema" xmlns:p="http://schemas.microsoft.com/office/2006/metadata/properties" xmlns:ns2="fec9d4cd-7350-450a-8089-08ad1005c24a" targetNamespace="http://schemas.microsoft.com/office/2006/metadata/properties" ma:root="true" ma:fieldsID="7d11067630ee02c3378f8ba59be4df54" ns2:_="">
    <xsd:import namespace="fec9d4cd-7350-450a-8089-08ad1005c24a"/>
    <xsd:element name="properties">
      <xsd:complexType>
        <xsd:sequence>
          <xsd:element name="documentManagement">
            <xsd:complexType>
              <xsd:all>
                <xsd:element ref="ns2:ha757bde38284323a69dece028e17bbe" minOccurs="0"/>
                <xsd:element ref="ns2:TaxCatchAll" minOccurs="0"/>
                <xsd:element ref="ns2:TaxCatchAllLabel" minOccurs="0"/>
                <xsd:element ref="ns2:ja3d46a9c66d4bdd958e0a7f6fe0d87a" minOccurs="0"/>
                <xsd:element ref="ns2:f7aa34fcdf1542dd854ec70f0844be82" minOccurs="0"/>
                <xsd:element ref="ns2:h92946f6a5c8481695edda63fd3e19ad" minOccurs="0"/>
                <xsd:element ref="ns2:j97ee6b1470444a08f52f7259faa0ad0" minOccurs="0"/>
                <xsd:element ref="ns2:Nom_x0020_commercia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d4cd-7350-450a-8089-08ad1005c24a" elementFormDefault="qualified">
    <xsd:import namespace="http://schemas.microsoft.com/office/2006/documentManagement/types"/>
    <xsd:import namespace="http://schemas.microsoft.com/office/infopath/2007/PartnerControls"/>
    <xsd:element name="ha757bde38284323a69dece028e17bbe" ma:index="8" nillable="true" ma:taxonomy="true" ma:internalName="ha757bde38284323a69dece028e17bbe" ma:taxonomyFieldName="Department1" ma:displayName="Department" ma:default="" ma:fieldId="{1a757bde-3828-4323-a69d-ece028e17bbe}" ma:sspId="033015ef-1d95-4235-8d95-29a7bf70b438" ma:termSetId="fe4168e8-480c-4118-af74-817e299c8bee" ma:anchorId="81ca2815-5aba-4870-adee-dfc0c34bf1eb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Colonne Attraper tout de Taxonomie" ma:description="" ma:hidden="true" ma:list="{dee6b214-226c-480e-9d0d-eebbf1bfbc27}" ma:internalName="TaxCatchAll" ma:showField="CatchAllData" ma:web="fec9d4cd-7350-450a-8089-08ad1005c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Colonne Attraper tout de Taxonomie1" ma:description="" ma:hidden="true" ma:list="{dee6b214-226c-480e-9d0d-eebbf1bfbc27}" ma:internalName="TaxCatchAllLabel" ma:readOnly="true" ma:showField="CatchAllDataLabel" ma:web="fec9d4cd-7350-450a-8089-08ad1005c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a3d46a9c66d4bdd958e0a7f6fe0d87a" ma:index="12" nillable="true" ma:taxonomy="true" ma:internalName="ja3d46a9c66d4bdd958e0a7f6fe0d87a" ma:taxonomyFieldName="Syst_x00e8_me" ma:displayName="Système" ma:default="" ma:fieldId="{3a3d46a9-c66d-4bdd-958e-0a7f6fe0d87a}" ma:sspId="033015ef-1d95-4235-8d95-29a7bf70b438" ma:termSetId="fe4168e8-480c-4118-af74-817e299c8bee" ma:anchorId="2fdd842b-54b4-4b1d-8c0d-f57833e95780" ma:open="false" ma:isKeyword="false">
      <xsd:complexType>
        <xsd:sequence>
          <xsd:element ref="pc:Terms" minOccurs="0" maxOccurs="1"/>
        </xsd:sequence>
      </xsd:complexType>
    </xsd:element>
    <xsd:element name="f7aa34fcdf1542dd854ec70f0844be82" ma:index="14" nillable="true" ma:taxonomy="true" ma:internalName="f7aa34fcdf1542dd854ec70f0844be82" ma:taxonomyFieldName="Projet" ma:displayName="Projet" ma:default="" ma:fieldId="{f7aa34fc-df15-42dd-854e-c70f0844be82}" ma:sspId="033015ef-1d95-4235-8d95-29a7bf70b438" ma:termSetId="fe4168e8-480c-4118-af74-817e299c8bee" ma:anchorId="dedd69db-67d8-4288-ae52-3c95fdce7c98" ma:open="false" ma:isKeyword="false">
      <xsd:complexType>
        <xsd:sequence>
          <xsd:element ref="pc:Terms" minOccurs="0" maxOccurs="1"/>
        </xsd:sequence>
      </xsd:complexType>
    </xsd:element>
    <xsd:element name="h92946f6a5c8481695edda63fd3e19ad" ma:index="16" nillable="true" ma:taxonomy="true" ma:internalName="h92946f6a5c8481695edda63fd3e19ad" ma:taxonomyFieldName="Phase" ma:displayName="Phase" ma:default="" ma:fieldId="{192946f6-a5c8-4816-95ed-da63fd3e19ad}" ma:sspId="033015ef-1d95-4235-8d95-29a7bf70b438" ma:termSetId="fe4168e8-480c-4118-af74-817e299c8bee" ma:anchorId="1525fcbb-c688-4aab-963c-c8a1674e6a78" ma:open="false" ma:isKeyword="false">
      <xsd:complexType>
        <xsd:sequence>
          <xsd:element ref="pc:Terms" minOccurs="0" maxOccurs="1"/>
        </xsd:sequence>
      </xsd:complexType>
    </xsd:element>
    <xsd:element name="j97ee6b1470444a08f52f7259faa0ad0" ma:index="18" nillable="true" ma:taxonomy="true" ma:internalName="j97ee6b1470444a08f52f7259faa0ad0" ma:taxonomyFieldName="Nom_x0020_du_x0020_livrable" ma:displayName="Nom du livrable" ma:default="" ma:fieldId="{397ee6b1-4704-44a0-8f52-f7259faa0ad0}" ma:sspId="033015ef-1d95-4235-8d95-29a7bf70b438" ma:termSetId="fe4168e8-480c-4118-af74-817e299c8bee" ma:anchorId="87a714bf-2081-4a38-956d-f1ab61b7e9cd" ma:open="false" ma:isKeyword="false">
      <xsd:complexType>
        <xsd:sequence>
          <xsd:element ref="pc:Terms" minOccurs="0" maxOccurs="1"/>
        </xsd:sequence>
      </xsd:complexType>
    </xsd:element>
    <xsd:element name="Nom_x0020_commercial" ma:index="20" nillable="true" ma:displayName="Nom commercial" ma:description="Nom commercial" ma:internalName="Nom_x0020_commercial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7aa34fcdf1542dd854ec70f0844be82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108P</TermName>
          <TermId xmlns="http://schemas.microsoft.com/office/infopath/2007/PartnerControls">2ab49346-077c-4038-8b6c-37b3be5b3728</TermId>
        </TermInfo>
      </Terms>
    </f7aa34fcdf1542dd854ec70f0844be82>
    <ha757bde38284323a69dece028e17bbe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Documentation</TermName>
          <TermId xmlns="http://schemas.microsoft.com/office/infopath/2007/PartnerControls">4494eba7-60dd-416d-ab9e-0fc148cb2c44</TermId>
        </TermInfo>
      </Terms>
    </ha757bde38284323a69dece028e17bbe>
    <TaxCatchAll xmlns="fec9d4cd-7350-450a-8089-08ad1005c24a">
      <Value>27</Value>
      <Value>123</Value>
      <Value>106</Value>
    </TaxCatchAll>
    <h92946f6a5c8481695edda63fd3e19ad xmlns="fec9d4cd-7350-450a-8089-08ad1005c24a">
      <Terms xmlns="http://schemas.microsoft.com/office/infopath/2007/PartnerControls"/>
    </h92946f6a5c8481695edda63fd3e19ad>
    <Nom_x0020_commercial xmlns="fec9d4cd-7350-450a-8089-08ad1005c24a">108P</Nom_x0020_commercial>
    <ja3d46a9c66d4bdd958e0a7f6fe0d87a xmlns="fec9d4cd-7350-450a-8089-08ad1005c24a">
      <Terms xmlns="http://schemas.microsoft.com/office/infopath/2007/PartnerControls"/>
    </ja3d46a9c66d4bdd958e0a7f6fe0d87a>
    <j97ee6b1470444a08f52f7259faa0ad0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Architect and Engineer Specifications</TermName>
          <TermId xmlns="http://schemas.microsoft.com/office/infopath/2007/PartnerControls">fd4a5962-21e8-418d-a8f6-c28577164e39</TermId>
        </TermInfo>
      </Terms>
    </j97ee6b1470444a08f52f7259faa0ad0>
  </documentManagement>
</p:properties>
</file>

<file path=customXml/itemProps1.xml><?xml version="1.0" encoding="utf-8"?>
<ds:datastoreItem xmlns:ds="http://schemas.openxmlformats.org/officeDocument/2006/customXml" ds:itemID="{461C5204-B766-4D0A-9D73-7C7EF211F69B}"/>
</file>

<file path=customXml/itemProps2.xml><?xml version="1.0" encoding="utf-8"?>
<ds:datastoreItem xmlns:ds="http://schemas.openxmlformats.org/officeDocument/2006/customXml" ds:itemID="{E6D2667D-C9CF-4D62-852A-948CDAFF2576}"/>
</file>

<file path=customXml/itemProps3.xml><?xml version="1.0" encoding="utf-8"?>
<ds:datastoreItem xmlns:ds="http://schemas.openxmlformats.org/officeDocument/2006/customXml" ds:itemID="{4E025BA8-4F39-4A1F-B6BD-372D73D9557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336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Première page de télécopie de style élégant</vt:lpstr>
    </vt:vector>
  </TitlesOfParts>
  <Company>Heil Acoustics</Company>
  <LinksUpToDate>false</LinksUpToDate>
  <CharactersWithSpaces>2183</CharactersWithSpaces>
  <SharedDoc>false</SharedDoc>
  <HLinks>
    <vt:vector size="6" baseType="variant">
      <vt:variant>
        <vt:i4>1966127</vt:i4>
      </vt:variant>
      <vt:variant>
        <vt:i4>0</vt:i4>
      </vt:variant>
      <vt:variant>
        <vt:i4>0</vt:i4>
      </vt:variant>
      <vt:variant>
        <vt:i4>5</vt:i4>
      </vt:variant>
      <vt:variant>
        <vt:lpwstr>mailto:cedric.montrezor@l-acoustics.com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Première page de télécopie de style élégant</dc:title>
  <dc:creator>Mélanie Cerveaux</dc:creator>
  <cp:lastModifiedBy>Noelle DUVEZIN</cp:lastModifiedBy>
  <cp:revision>4</cp:revision>
  <cp:lastPrinted>2010-04-29T14:37:00Z</cp:lastPrinted>
  <dcterms:created xsi:type="dcterms:W3CDTF">2013-06-03T07:25:00Z</dcterms:created>
  <dcterms:modified xsi:type="dcterms:W3CDTF">2017-03-08T13:41:00Z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0x010100F2B4B4A52E0B024BBA6B01C2AA97115F00175BDE0EFA17B34AB8BC6D505D9025F7</vt:lpwstr>
  </property>
  <property fmtid="{D5CDD505-2E9C-101B-9397-08002B2CF9AE}" pid="3" name="Phase">
    <vt:lpwstr/>
  </property>
  <property fmtid="{D5CDD505-2E9C-101B-9397-08002B2CF9AE}" pid="4" name="Projet">
    <vt:lpwstr>123;#108P|2ab49346-077c-4038-8b6c-37b3be5b3728</vt:lpwstr>
  </property>
  <property fmtid="{D5CDD505-2E9C-101B-9397-08002B2CF9AE}" pid="5" name="Syst_x00e8_me">
    <vt:lpwstr/>
  </property>
  <property fmtid="{D5CDD505-2E9C-101B-9397-08002B2CF9AE}" pid="7" name="Nom_x0020_du_x0020_livrable">
    <vt:lpwstr>106;#Architect and Engineer Specifications|fd4a5962-21e8-418d-a8f6-c28577164e39</vt:lpwstr>
  </property>
  <property fmtid="{D5CDD505-2E9C-101B-9397-08002B2CF9AE}" pid="8" name="Department1">
    <vt:lpwstr>27;#Documentation|4494eba7-60dd-416d-ab9e-0fc148cb2c44</vt:lpwstr>
  </property>
  <property fmtid="{D5CDD505-2E9C-101B-9397-08002B2CF9AE}" pid="9" name="Nom du livrable">
    <vt:lpwstr>106</vt:lpwstr>
  </property>
  <property fmtid="{D5CDD505-2E9C-101B-9397-08002B2CF9AE}" pid="10" name="Système">
    <vt:lpwstr/>
  </property>
</Properties>
</file>